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1F" w:rsidRDefault="00681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DD2" w:rsidRDefault="005B141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DD2" w:rsidRPr="00681DD2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5B141F" w:rsidRPr="00681DD2" w:rsidRDefault="005B14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DD2" w:rsidRPr="00681DD2" w:rsidRDefault="00681DD2" w:rsidP="00681D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D2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2D086A" w:rsidRPr="002D086A" w:rsidRDefault="00292908" w:rsidP="002D08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Parametry agregatu pompowego</w:t>
      </w:r>
      <w:r w:rsidR="004D23F7">
        <w:rPr>
          <w:rFonts w:ascii="Times New Roman" w:hAnsi="Times New Roman" w:cs="Times New Roman"/>
          <w:b/>
          <w:sz w:val="24"/>
          <w:szCs w:val="24"/>
        </w:rPr>
        <w:t xml:space="preserve"> na przyczepie</w:t>
      </w:r>
      <w:r w:rsidR="00681DD2" w:rsidRPr="00681DD2">
        <w:rPr>
          <w:rFonts w:ascii="Times New Roman" w:hAnsi="Times New Roman" w:cs="Times New Roman"/>
          <w:b/>
          <w:sz w:val="24"/>
          <w:szCs w:val="24"/>
        </w:rPr>
        <w:t>: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wymagane parametry minimalne pompy: wydajność Q= 300 m²/h przy </w:t>
      </w:r>
      <w:smartTag w:uri="urn:schemas-microsoft-com:office:smarttags" w:element="metricconverter">
        <w:smartTagPr>
          <w:attr w:name="ProductID" w:val="15 m"/>
        </w:smartTagPr>
        <w:r w:rsidRPr="00AD021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15 m</w:t>
        </w:r>
      </w:smartTag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podnoszenia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wielkość zanieczyszczeń pompowanych, przechodzących przez wirnik min. </w:t>
      </w:r>
      <w:smartTag w:uri="urn:schemas-microsoft-com:office:smarttags" w:element="metricconverter">
        <w:smartTagPr>
          <w:attr w:name="ProductID" w:val="70ﾠmm"/>
        </w:smartTagPr>
        <w:r w:rsidRPr="00AD021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70 mm</w:t>
        </w:r>
      </w:smartTag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wąż ssawny min 12 </w:t>
      </w:r>
      <w:proofErr w:type="spellStart"/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mb</w:t>
      </w:r>
      <w:proofErr w:type="spellEnd"/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kosz lub smok ssawny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wąż tłoczny min. 100 </w:t>
      </w:r>
      <w:proofErr w:type="spellStart"/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mb</w:t>
      </w:r>
      <w:proofErr w:type="spellEnd"/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pływak z linką i </w:t>
      </w:r>
      <w:proofErr w:type="spellStart"/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zatrzaśnikiem</w:t>
      </w:r>
      <w:proofErr w:type="spellEnd"/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każdej linii ssawnej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pompa samozasysająca po jednorazowym zalaniu korpusu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może pracować przy przerwaniu dopływu cieczy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zbiornik z HDPE albo zabezpieczony w skuteczny sposób przeciwko rdzewieniu 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możliwość demontażu agregatu pompowego z przyczepy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wymagana dostawa przenośnej motopompy służącej do zalewania agregatu pompowego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certyfikat CE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przeszkolenie pięciu pracowników LUW  w zakresie budowy i obsługi pompy</w:t>
      </w:r>
    </w:p>
    <w:p w:rsidR="00AD0213" w:rsidRPr="005B141F" w:rsidRDefault="005B141F" w:rsidP="005B141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AD0213"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rzyczepa:</w:t>
      </w:r>
    </w:p>
    <w:p w:rsidR="00AD0213" w:rsidRPr="00AD0213" w:rsidRDefault="00AD0213" w:rsidP="00AD021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przyczepa dopasowana do gabarytów agregatu pompowego</w:t>
      </w:r>
    </w:p>
    <w:p w:rsidR="00AD0213" w:rsidRPr="00AD0213" w:rsidRDefault="005B141F" w:rsidP="00AD021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AD0213"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rzyczepa dwuosiowa, fabrycznie nowa, dostosowana do poruszania się po drogach publicznych, z zaczepem kulowym, z instalacją elektryczną 12V</w:t>
      </w:r>
    </w:p>
    <w:p w:rsidR="00AD0213" w:rsidRPr="00AD0213" w:rsidRDefault="00AD0213" w:rsidP="00AD021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koło podporowe</w:t>
      </w:r>
    </w:p>
    <w:p w:rsidR="00AD0213" w:rsidRPr="00AD0213" w:rsidRDefault="00AD0213" w:rsidP="00AD021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przyczepa o maks. DMC </w:t>
      </w:r>
      <w:smartTag w:uri="urn:schemas-microsoft-com:office:smarttags" w:element="metricconverter">
        <w:smartTagPr>
          <w:attr w:name="ProductID" w:val="3500 kg"/>
        </w:smartTagPr>
        <w:r w:rsidRPr="00AD021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3500 kg</w:t>
        </w:r>
      </w:smartTag>
    </w:p>
    <w:p w:rsidR="00AD0213" w:rsidRPr="00AD0213" w:rsidRDefault="00AD0213" w:rsidP="00AD021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komplet dokumentów niezbędnych do rejestracji przyczepy</w:t>
      </w:r>
    </w:p>
    <w:p w:rsidR="00AD0213" w:rsidRPr="00AD0213" w:rsidRDefault="00AD0213" w:rsidP="00AD021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do każdej przyczepy komplet przejściówek elektrycznych do podłączenia do samochodu osobowego oraz ciężarowego</w:t>
      </w:r>
    </w:p>
    <w:p w:rsidR="00AD0213" w:rsidRPr="00AD0213" w:rsidRDefault="00AD0213" w:rsidP="00AD021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koło zapasowe przyczepy</w:t>
      </w:r>
    </w:p>
    <w:p w:rsidR="00AD0213" w:rsidRPr="00AD0213" w:rsidRDefault="00AD0213" w:rsidP="00AD021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burty, plandeka</w:t>
      </w:r>
    </w:p>
    <w:p w:rsidR="00AD0213" w:rsidRPr="00AD0213" w:rsidRDefault="00AD0213" w:rsidP="00AD021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aranżacja do przewozu węży ssawnych i miejsce na węże tłoczne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najpóźniej w trakcie odbioru końcowego Wykonawca przekaże Zamawiającemu karty gwarancyjne, deklaracje zgodności potwierdzające oznakowanie produktu będącego przedmiotem umowy znakiem CE, wykaz wyposażenia dodatkowego wraz z kartami gwarancyjnymi, instrukcję obsługi i użytkowania 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dostawa i rozładunek w miejscu wyznaczonym przez Zamawiającego 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okres gwarancji min. 24 miesiące</w:t>
      </w:r>
      <w:r w:rsidR="008027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80274E" w:rsidRPr="00ED734B">
        <w:rPr>
          <w:rFonts w:ascii="Times New Roman" w:eastAsia="Times New Roman" w:hAnsi="Times New Roman" w:cs="Times New Roman"/>
          <w:sz w:val="26"/>
          <w:szCs w:val="26"/>
          <w:lang w:eastAsia="pl-PL"/>
        </w:rPr>
        <w:t>na całość sprzętu)</w:t>
      </w:r>
      <w:r w:rsidRPr="00ED734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daty przekazania przedmiotu zamówienia 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bezpłatny serwis gwarancyjny</w:t>
      </w:r>
      <w:r w:rsidR="0080274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0274E" w:rsidRPr="00ED734B">
        <w:rPr>
          <w:rFonts w:ascii="Times New Roman" w:eastAsia="Times New Roman" w:hAnsi="Times New Roman" w:cs="Times New Roman"/>
          <w:sz w:val="26"/>
          <w:szCs w:val="26"/>
          <w:lang w:eastAsia="pl-PL"/>
        </w:rPr>
        <w:t>(na całość sprzętu)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 na potwierdzenie, że oferowane dostawy odpowiadają wymaganiom określonym przez Zamawiającego w szczegółowym opisie przedmiotu zamówienia załączy dokumenty takie jak: karta katalogowa lub specyfikacja techniczna sprzętu lub inne materiały informacyjne potwierdzające zgodność oferowanych produktów z wymaganiami szczegółowymi określonymi przez Zamawiającego</w:t>
      </w:r>
    </w:p>
    <w:p w:rsidR="00AD0213" w:rsidRPr="00AD0213" w:rsidRDefault="00AD0213" w:rsidP="00AD021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D02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wymienione przedmioty zamówienia powinny być fabrycznie nowe, kompletne oraz powinny posiadać instrukcję w języku polskim </w:t>
      </w:r>
    </w:p>
    <w:p w:rsidR="00AD0213" w:rsidRPr="00AD0213" w:rsidRDefault="00AD0213" w:rsidP="00AD021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213" w:rsidRPr="00AD0213" w:rsidRDefault="00AD0213" w:rsidP="00AD02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3A3C" w:rsidRPr="00610768" w:rsidRDefault="003A3A3C" w:rsidP="003A3A3C">
      <w:pPr>
        <w:ind w:left="360"/>
        <w:rPr>
          <w:b/>
        </w:rPr>
      </w:pPr>
    </w:p>
    <w:p w:rsidR="002D086A" w:rsidRPr="00292908" w:rsidRDefault="002D086A" w:rsidP="002D086A">
      <w:pPr>
        <w:tabs>
          <w:tab w:val="left" w:pos="204"/>
        </w:tabs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D086A" w:rsidRPr="002929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D2" w:rsidRDefault="00681DD2" w:rsidP="00681DD2">
      <w:pPr>
        <w:spacing w:after="0" w:line="240" w:lineRule="auto"/>
      </w:pPr>
      <w:r>
        <w:separator/>
      </w:r>
    </w:p>
  </w:endnote>
  <w:endnote w:type="continuationSeparator" w:id="0">
    <w:p w:rsidR="00681DD2" w:rsidRDefault="00681DD2" w:rsidP="0068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92457"/>
      <w:docPartObj>
        <w:docPartGallery w:val="Page Numbers (Bottom of Page)"/>
        <w:docPartUnique/>
      </w:docPartObj>
    </w:sdtPr>
    <w:sdtEndPr/>
    <w:sdtContent>
      <w:p w:rsidR="00681DD2" w:rsidRDefault="00681D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1F">
          <w:rPr>
            <w:noProof/>
          </w:rPr>
          <w:t>2</w:t>
        </w:r>
        <w:r>
          <w:fldChar w:fldCharType="end"/>
        </w:r>
      </w:p>
    </w:sdtContent>
  </w:sdt>
  <w:p w:rsidR="00681DD2" w:rsidRDefault="00681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D2" w:rsidRDefault="00681DD2" w:rsidP="00681DD2">
      <w:pPr>
        <w:spacing w:after="0" w:line="240" w:lineRule="auto"/>
      </w:pPr>
      <w:r>
        <w:separator/>
      </w:r>
    </w:p>
  </w:footnote>
  <w:footnote w:type="continuationSeparator" w:id="0">
    <w:p w:rsidR="00681DD2" w:rsidRDefault="00681DD2" w:rsidP="00681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EEE"/>
    <w:multiLevelType w:val="hybridMultilevel"/>
    <w:tmpl w:val="A0B26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F6D68"/>
    <w:multiLevelType w:val="hybridMultilevel"/>
    <w:tmpl w:val="D6F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B4C83"/>
    <w:multiLevelType w:val="hybridMultilevel"/>
    <w:tmpl w:val="23CCCB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65712"/>
    <w:multiLevelType w:val="hybridMultilevel"/>
    <w:tmpl w:val="4E0A3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B571B"/>
    <w:multiLevelType w:val="hybridMultilevel"/>
    <w:tmpl w:val="BE044726"/>
    <w:lvl w:ilvl="0" w:tplc="4072E5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E1577"/>
    <w:multiLevelType w:val="hybridMultilevel"/>
    <w:tmpl w:val="6354E7FA"/>
    <w:lvl w:ilvl="0" w:tplc="FB2A0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90B62"/>
    <w:multiLevelType w:val="hybridMultilevel"/>
    <w:tmpl w:val="A3602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F45A9"/>
    <w:multiLevelType w:val="hybridMultilevel"/>
    <w:tmpl w:val="52920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930FC"/>
    <w:multiLevelType w:val="hybridMultilevel"/>
    <w:tmpl w:val="4912B562"/>
    <w:lvl w:ilvl="0" w:tplc="B614D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FB6"/>
    <w:multiLevelType w:val="hybridMultilevel"/>
    <w:tmpl w:val="1062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76E1"/>
    <w:multiLevelType w:val="hybridMultilevel"/>
    <w:tmpl w:val="EB8AB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02E2A"/>
    <w:multiLevelType w:val="hybridMultilevel"/>
    <w:tmpl w:val="5EECE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F654E"/>
    <w:multiLevelType w:val="hybridMultilevel"/>
    <w:tmpl w:val="7D36F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3103D3"/>
    <w:multiLevelType w:val="hybridMultilevel"/>
    <w:tmpl w:val="EA2E9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33ED4"/>
    <w:multiLevelType w:val="hybridMultilevel"/>
    <w:tmpl w:val="D6BA4D48"/>
    <w:lvl w:ilvl="0" w:tplc="4072E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E1"/>
    <w:rsid w:val="0021208D"/>
    <w:rsid w:val="00292908"/>
    <w:rsid w:val="002D086A"/>
    <w:rsid w:val="003A3A3C"/>
    <w:rsid w:val="004D23F7"/>
    <w:rsid w:val="005B141F"/>
    <w:rsid w:val="00681DD2"/>
    <w:rsid w:val="0080274E"/>
    <w:rsid w:val="008F1AE1"/>
    <w:rsid w:val="009E71A7"/>
    <w:rsid w:val="00AD0213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5FEE59"/>
  <w15:chartTrackingRefBased/>
  <w15:docId w15:val="{2388C446-F1CC-4FFF-90BB-B07F9B3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DD2"/>
  </w:style>
  <w:style w:type="paragraph" w:styleId="Stopka">
    <w:name w:val="footer"/>
    <w:basedOn w:val="Normalny"/>
    <w:link w:val="StopkaZnak"/>
    <w:uiPriority w:val="99"/>
    <w:unhideWhenUsed/>
    <w:rsid w:val="0068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DD2"/>
  </w:style>
  <w:style w:type="paragraph" w:styleId="Tekstdymka">
    <w:name w:val="Balloon Text"/>
    <w:basedOn w:val="Normalny"/>
    <w:link w:val="TekstdymkaZnak"/>
    <w:uiPriority w:val="99"/>
    <w:semiHidden/>
    <w:unhideWhenUsed/>
    <w:rsid w:val="00AD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Koleśnik Marlena</dc:creator>
  <cp:keywords/>
  <dc:description/>
  <cp:lastModifiedBy>Koleśnik Marlena</cp:lastModifiedBy>
  <cp:revision>10</cp:revision>
  <cp:lastPrinted>2019-10-25T05:37:00Z</cp:lastPrinted>
  <dcterms:created xsi:type="dcterms:W3CDTF">2019-08-20T06:33:00Z</dcterms:created>
  <dcterms:modified xsi:type="dcterms:W3CDTF">2019-10-25T05:37:00Z</dcterms:modified>
</cp:coreProperties>
</file>